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CASA EN PUCALLPA –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Yarinacocha</w:t>
      </w:r>
      <w:r w:rsidDel="00000000" w:rsidR="00000000" w:rsidRPr="00000000">
        <w:rPr>
          <w:b w:val="1"/>
          <w:sz w:val="18"/>
          <w:szCs w:val="18"/>
          <w:rtl w:val="0"/>
        </w:rPr>
        <w:t xml:space="preserve"> | VENTA</w:t>
      </w:r>
    </w:p>
    <w:p w:rsidR="00000000" w:rsidDel="00000000" w:rsidP="00000000" w:rsidRDefault="00000000" w:rsidRPr="00000000" w14:paraId="00000002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COD. T 107</w:t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¿Buscas la casa ideal en una ubicación privilegiada? ¡Esta es tu mejor opción Pucallpa! 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📍 Ubicada en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Jr. Pucallpa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, rodeada de todo lo que necesitas para vivir cómodamente. ¡Tu próximo hogar está más cerca de lo que imaginas!</w:t>
        <w:br w:type="textWrapping"/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18"/>
          <w:szCs w:val="18"/>
          <w:rtl w:val="0"/>
        </w:rPr>
        <w:t xml:space="preserve">UBICACIÓN POR GPS: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8"/>
          <w:szCs w:val="18"/>
          <w:rtl w:val="0"/>
        </w:rPr>
        <w:t xml:space="preserve">DOCUMENTO: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 Titulo independiente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* TIPO DE INMUEBLE:</w:t>
      </w:r>
      <w:r w:rsidDel="00000000" w:rsidR="00000000" w:rsidRPr="00000000">
        <w:rPr>
          <w:sz w:val="18"/>
          <w:szCs w:val="18"/>
          <w:rtl w:val="0"/>
        </w:rPr>
        <w:t xml:space="preserve">  CASA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 DISTRITO:</w:t>
      </w:r>
      <w:r w:rsidDel="00000000" w:rsidR="00000000" w:rsidRPr="00000000">
        <w:rPr>
          <w:sz w:val="18"/>
          <w:szCs w:val="18"/>
          <w:rtl w:val="0"/>
        </w:rPr>
        <w:t xml:space="preserve"> Manantay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 AVENIDA PRINCIPAL:</w:t>
      </w:r>
      <w:r w:rsidDel="00000000" w:rsidR="00000000" w:rsidRPr="00000000">
        <w:rPr>
          <w:sz w:val="18"/>
          <w:szCs w:val="18"/>
          <w:rtl w:val="0"/>
        </w:rPr>
        <w:t xml:space="preserve"> Av. Manantay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18"/>
          <w:szCs w:val="18"/>
          <w:rtl w:val="0"/>
        </w:rPr>
        <w:t xml:space="preserve">* ÁREA TOTAL: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800 m2 </w:t>
        <w:br w:type="textWrapping"/>
        <w:br w:type="textWrapping"/>
        <w:t xml:space="preserve">MEDIDAS Y LADOS: 20x40</w:t>
        <w:br w:type="textWrapping"/>
        <w:br w:type="textWrapping"/>
        <w:t xml:space="preserve">HABITACIÓN: 5</w:t>
        <w:br w:type="textWrapping"/>
        <w:t xml:space="preserve">BAÑOS: 4</w:t>
      </w: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t xml:space="preserve">* PRECIO: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$250,000</w:t>
      </w: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CITAS:</w:t>
      </w:r>
      <w:r w:rsidDel="00000000" w:rsidR="00000000" w:rsidRPr="00000000">
        <w:rPr>
          <w:sz w:val="18"/>
          <w:szCs w:val="18"/>
          <w:rtl w:val="0"/>
        </w:rPr>
        <w:t xml:space="preserve"> +51 993 274 820   -   +51 959 471 737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OFICINA: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Av. Unión 1604</w:t>
        <w:br w:type="textWrapping"/>
        <w:t xml:space="preserve">Jr. Manuel Villavicencio #1396 - lince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LINK DE FACEBOOK: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https://www.facebook.com/Grupotaopcl?locale=es_LA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LINK DE INSTAGRAM:</w:t>
      </w: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t xml:space="preserve">https://www.instagram.com/grupotao.inmob/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LINK DE TIK TOK:</w:t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https://www.tiktok.com/@grupotao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qFNLk8yG3umsAOqo5RP15F46g==">CgMxLjAyCGguZ2pkZ3hzOAByITFDVGxzZjNNMTIycWZ0OFF6WHZqbmtlWEV2bU1hbGpUMg==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2024-09-01T22:31:00Z</dcterms:created>
  <dc:creator>MITCHYA AXEL SANDI SOLSOL</dc:creator>
</cp:coreProperties>
</file>